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3D8C" w:rsidRPr="00A9734D" w:rsidRDefault="00A9734D" w:rsidP="00A9734D">
      <w:pPr>
        <w:pStyle w:val="MMKopfzeile"/>
        <w:outlineLvl w:val="0"/>
        <w:rPr>
          <w:color w:val="6E6B60"/>
          <w:lang w:val="it-IT"/>
        </w:rPr>
      </w:pPr>
      <w:r w:rsidRPr="00F4199B">
        <w:rPr>
          <w:color w:val="6E6B60"/>
          <w:lang w:val="it-IT"/>
        </w:rPr>
        <w:t xml:space="preserve">Schaan, </w:t>
      </w:r>
      <w:r w:rsidRPr="00F4199B">
        <w:rPr>
          <w:color w:val="6E6B60"/>
          <w:lang w:val="it-IT"/>
        </w:rPr>
        <w:fldChar w:fldCharType="begin"/>
      </w:r>
      <w:r w:rsidRPr="00F4199B">
        <w:rPr>
          <w:color w:val="6E6B60"/>
          <w:lang w:val="it-IT"/>
        </w:rPr>
        <w:instrText xml:space="preserve"> CREATEDATE  \@ "d. MMMM yyyy"  \* MERGEFORMAT </w:instrText>
      </w:r>
      <w:r w:rsidRPr="00F4199B">
        <w:rPr>
          <w:color w:val="6E6B60"/>
          <w:lang w:val="it-IT"/>
        </w:rPr>
        <w:fldChar w:fldCharType="separate"/>
      </w:r>
      <w:r w:rsidRPr="00F4199B">
        <w:rPr>
          <w:color w:val="6E6B60"/>
          <w:lang w:val="it-IT"/>
        </w:rPr>
        <w:t>1</w:t>
      </w:r>
      <w:r w:rsidR="00EE0DB9">
        <w:rPr>
          <w:color w:val="6E6B60"/>
          <w:lang w:val="it-IT"/>
        </w:rPr>
        <w:t>5</w:t>
      </w:r>
      <w:r>
        <w:rPr>
          <w:color w:val="6E6B60"/>
          <w:lang w:val="it-IT"/>
        </w:rPr>
        <w:t xml:space="preserve"> luglio</w:t>
      </w:r>
      <w:r w:rsidRPr="00F4199B">
        <w:rPr>
          <w:color w:val="6E6B60"/>
          <w:lang w:val="it-IT"/>
        </w:rPr>
        <w:t xml:space="preserve"> 2021</w:t>
      </w:r>
      <w:r w:rsidRPr="00F4199B">
        <w:rPr>
          <w:color w:val="6E6B60"/>
          <w:lang w:val="it-IT"/>
        </w:rPr>
        <w:fldChar w:fldCharType="end"/>
      </w:r>
    </w:p>
    <w:p w:rsidR="00AD3D8C" w:rsidRPr="00A9734D" w:rsidRDefault="00A9734D" w:rsidP="00AD3D8C">
      <w:pPr>
        <w:pStyle w:val="MMKopfzeile"/>
        <w:rPr>
          <w:color w:val="6E6B60"/>
          <w:lang w:val="it-IT"/>
        </w:rPr>
      </w:pPr>
      <w:r w:rsidRPr="00F4199B">
        <w:rPr>
          <w:color w:val="6E6B60"/>
          <w:lang w:val="it-IT"/>
        </w:rPr>
        <w:t xml:space="preserve">Comunicato stampa sul primo </w:t>
      </w:r>
      <w:r>
        <w:rPr>
          <w:color w:val="6E6B60"/>
          <w:lang w:val="it-IT"/>
        </w:rPr>
        <w:t>“</w:t>
      </w:r>
      <w:r w:rsidRPr="00F4199B">
        <w:rPr>
          <w:color w:val="6E6B60"/>
          <w:lang w:val="it-IT"/>
        </w:rPr>
        <w:t xml:space="preserve">Alpine </w:t>
      </w:r>
      <w:proofErr w:type="spellStart"/>
      <w:r w:rsidRPr="00F4199B">
        <w:rPr>
          <w:color w:val="6E6B60"/>
          <w:lang w:val="it-IT"/>
        </w:rPr>
        <w:t>Changemaker</w:t>
      </w:r>
      <w:proofErr w:type="spellEnd"/>
      <w:r w:rsidRPr="00F4199B">
        <w:rPr>
          <w:color w:val="6E6B60"/>
          <w:lang w:val="it-IT"/>
        </w:rPr>
        <w:t xml:space="preserve"> </w:t>
      </w:r>
      <w:proofErr w:type="spellStart"/>
      <w:r w:rsidRPr="00F4199B">
        <w:rPr>
          <w:color w:val="6E6B60"/>
          <w:lang w:val="it-IT"/>
        </w:rPr>
        <w:t>Basecamp</w:t>
      </w:r>
      <w:proofErr w:type="spellEnd"/>
      <w:r>
        <w:rPr>
          <w:color w:val="6E6B60"/>
          <w:lang w:val="it-IT"/>
        </w:rPr>
        <w:t>”</w:t>
      </w:r>
      <w:r w:rsidRPr="00F4199B">
        <w:rPr>
          <w:color w:val="6E6B60"/>
          <w:lang w:val="it-IT"/>
        </w:rPr>
        <w:t xml:space="preserve"> in </w:t>
      </w:r>
      <w:proofErr w:type="spellStart"/>
      <w:r w:rsidRPr="00F4199B">
        <w:rPr>
          <w:color w:val="6E6B60"/>
          <w:lang w:val="it-IT"/>
        </w:rPr>
        <w:t>Valposchiavo</w:t>
      </w:r>
      <w:proofErr w:type="spellEnd"/>
      <w:r w:rsidRPr="00F4199B">
        <w:rPr>
          <w:color w:val="6E6B60"/>
          <w:lang w:val="it-IT"/>
        </w:rPr>
        <w:t>/CH</w:t>
      </w:r>
    </w:p>
    <w:p w:rsidR="00AD3D8C" w:rsidRPr="00A9734D" w:rsidRDefault="00A9734D" w:rsidP="00A9734D">
      <w:pPr>
        <w:pStyle w:val="MMLead"/>
        <w:jc w:val="left"/>
        <w:outlineLvl w:val="0"/>
        <w:rPr>
          <w:color w:val="A2BF2F"/>
          <w:sz w:val="28"/>
          <w:szCs w:val="28"/>
          <w:lang w:val="it-IT"/>
        </w:rPr>
      </w:pPr>
      <w:r w:rsidRPr="00F86720">
        <w:rPr>
          <w:color w:val="A2BF2F"/>
          <w:sz w:val="28"/>
          <w:szCs w:val="28"/>
          <w:lang w:val="it-IT"/>
        </w:rPr>
        <w:t>Cambiare le Alpi insieme</w:t>
      </w:r>
    </w:p>
    <w:p w:rsidR="00A9734D" w:rsidRPr="00F4199B" w:rsidRDefault="00A9734D" w:rsidP="00A9734D">
      <w:pPr>
        <w:pStyle w:val="MMLead"/>
        <w:jc w:val="left"/>
        <w:rPr>
          <w:lang w:val="it-IT"/>
        </w:rPr>
      </w:pPr>
      <w:r w:rsidRPr="00F4199B">
        <w:rPr>
          <w:lang w:val="it-IT"/>
        </w:rPr>
        <w:t>Una migliore integrazione dei gruppi socialmente marginali, far rivivere i villaggi fantasma nelle Alpi o</w:t>
      </w:r>
      <w:r>
        <w:rPr>
          <w:lang w:val="it-IT"/>
        </w:rPr>
        <w:t>ppure</w:t>
      </w:r>
      <w:r w:rsidRPr="00F4199B">
        <w:rPr>
          <w:lang w:val="it-IT"/>
        </w:rPr>
        <w:t xml:space="preserve"> organizzare un incontro sui </w:t>
      </w:r>
      <w:r>
        <w:rPr>
          <w:lang w:val="it-IT"/>
        </w:rPr>
        <w:t>“Beni com</w:t>
      </w:r>
      <w:r w:rsidRPr="00F4199B">
        <w:rPr>
          <w:lang w:val="it-IT"/>
        </w:rPr>
        <w:t>uni rurali</w:t>
      </w:r>
      <w:r>
        <w:rPr>
          <w:lang w:val="it-IT"/>
        </w:rPr>
        <w:t>”</w:t>
      </w:r>
      <w:r w:rsidRPr="00F4199B">
        <w:rPr>
          <w:lang w:val="it-IT"/>
        </w:rPr>
        <w:t xml:space="preserve">: in occasione del primo </w:t>
      </w:r>
      <w:r>
        <w:rPr>
          <w:lang w:val="it-IT"/>
        </w:rPr>
        <w:t>“</w:t>
      </w:r>
      <w:r w:rsidRPr="00F4199B">
        <w:rPr>
          <w:lang w:val="it-IT"/>
        </w:rPr>
        <w:t xml:space="preserve">Alpine </w:t>
      </w:r>
      <w:proofErr w:type="spellStart"/>
      <w:r w:rsidRPr="00F4199B">
        <w:rPr>
          <w:lang w:val="it-IT"/>
        </w:rPr>
        <w:t>Changemaker</w:t>
      </w:r>
      <w:proofErr w:type="spellEnd"/>
      <w:r w:rsidRPr="00F4199B">
        <w:rPr>
          <w:lang w:val="it-IT"/>
        </w:rPr>
        <w:t xml:space="preserve"> </w:t>
      </w:r>
      <w:proofErr w:type="spellStart"/>
      <w:r w:rsidRPr="00F4199B">
        <w:rPr>
          <w:lang w:val="it-IT"/>
        </w:rPr>
        <w:t>Basecamp</w:t>
      </w:r>
      <w:proofErr w:type="spellEnd"/>
      <w:r>
        <w:rPr>
          <w:lang w:val="it-IT"/>
        </w:rPr>
        <w:t>”</w:t>
      </w:r>
      <w:r w:rsidRPr="00F4199B">
        <w:rPr>
          <w:lang w:val="it-IT"/>
        </w:rPr>
        <w:t xml:space="preserve"> (ACB) in </w:t>
      </w:r>
      <w:proofErr w:type="spellStart"/>
      <w:r w:rsidRPr="00F86720">
        <w:rPr>
          <w:lang w:val="it-IT"/>
        </w:rPr>
        <w:t>Valposchiavo</w:t>
      </w:r>
      <w:proofErr w:type="spellEnd"/>
      <w:r w:rsidRPr="00F4199B">
        <w:rPr>
          <w:lang w:val="it-IT"/>
        </w:rPr>
        <w:t xml:space="preserve"> /CH all</w:t>
      </w:r>
      <w:r>
        <w:rPr>
          <w:lang w:val="it-IT"/>
        </w:rPr>
        <w:t>’</w:t>
      </w:r>
      <w:r w:rsidRPr="00F4199B">
        <w:rPr>
          <w:lang w:val="it-IT"/>
        </w:rPr>
        <w:t xml:space="preserve">inizio di luglio 2021, una trentina di partecipanti </w:t>
      </w:r>
      <w:r>
        <w:rPr>
          <w:lang w:val="it-IT"/>
        </w:rPr>
        <w:t xml:space="preserve">provenienti </w:t>
      </w:r>
      <w:r w:rsidRPr="00F4199B">
        <w:rPr>
          <w:lang w:val="it-IT"/>
        </w:rPr>
        <w:t>d</w:t>
      </w:r>
      <w:r>
        <w:rPr>
          <w:lang w:val="it-IT"/>
        </w:rPr>
        <w:t>a</w:t>
      </w:r>
      <w:r w:rsidRPr="00F4199B">
        <w:rPr>
          <w:lang w:val="it-IT"/>
        </w:rPr>
        <w:t xml:space="preserve">lla regione alpina hanno perfezionato i loro progetti per un futuro vivibile nelle Alpi. </w:t>
      </w:r>
    </w:p>
    <w:p w:rsidR="00A9734D" w:rsidRPr="00F4199B" w:rsidRDefault="00A9734D" w:rsidP="00A9734D">
      <w:pPr>
        <w:pStyle w:val="MMText"/>
        <w:rPr>
          <w:lang w:val="it-IT"/>
        </w:rPr>
      </w:pPr>
      <w:r>
        <w:rPr>
          <w:lang w:val="it-IT"/>
        </w:rPr>
        <w:t>“</w:t>
      </w:r>
      <w:r w:rsidRPr="00F4199B">
        <w:rPr>
          <w:lang w:val="it-IT"/>
        </w:rPr>
        <w:t>Disegniamo una mappa immaginaria per il vostro progetto in modo che in ogni punto del</w:t>
      </w:r>
      <w:r>
        <w:rPr>
          <w:lang w:val="it-IT"/>
        </w:rPr>
        <w:t xml:space="preserve"> su</w:t>
      </w:r>
      <w:r w:rsidRPr="00F4199B">
        <w:rPr>
          <w:lang w:val="it-IT"/>
        </w:rPr>
        <w:t>o sviluppo sappiate dove si</w:t>
      </w:r>
      <w:r>
        <w:rPr>
          <w:lang w:val="it-IT"/>
        </w:rPr>
        <w:t>e</w:t>
      </w:r>
      <w:r w:rsidRPr="00F4199B">
        <w:rPr>
          <w:lang w:val="it-IT"/>
        </w:rPr>
        <w:t>te e cosa dovete fare</w:t>
      </w:r>
      <w:r>
        <w:rPr>
          <w:lang w:val="it-IT"/>
        </w:rPr>
        <w:t>”</w:t>
      </w:r>
      <w:r w:rsidRPr="00F4199B">
        <w:rPr>
          <w:lang w:val="it-IT"/>
        </w:rPr>
        <w:t>, spiega Michael Schuster, antropologo del design dell</w:t>
      </w:r>
      <w:r>
        <w:rPr>
          <w:lang w:val="it-IT"/>
        </w:rPr>
        <w:t>’</w:t>
      </w:r>
      <w:r w:rsidRPr="00F4199B">
        <w:rPr>
          <w:lang w:val="it-IT"/>
        </w:rPr>
        <w:t xml:space="preserve">associazione BASIS Venosta/I, nel suo workshop sullo sviluppo integrato del progetto. Nel loro seminario sugli approcci del pensiero creativo Serena Curti e Umberto </w:t>
      </w:r>
      <w:proofErr w:type="spellStart"/>
      <w:r w:rsidRPr="00F4199B">
        <w:rPr>
          <w:lang w:val="it-IT"/>
        </w:rPr>
        <w:t>Anesi</w:t>
      </w:r>
      <w:proofErr w:type="spellEnd"/>
      <w:r>
        <w:rPr>
          <w:lang w:val="it-IT"/>
        </w:rPr>
        <w:t>,</w:t>
      </w:r>
      <w:r w:rsidRPr="00F4199B">
        <w:rPr>
          <w:lang w:val="it-IT"/>
        </w:rPr>
        <w:t xml:space="preserve"> della Trentino School of Management/I</w:t>
      </w:r>
      <w:r>
        <w:rPr>
          <w:lang w:val="it-IT"/>
        </w:rPr>
        <w:t>,</w:t>
      </w:r>
      <w:r w:rsidRPr="00F4199B">
        <w:rPr>
          <w:lang w:val="it-IT"/>
        </w:rPr>
        <w:t xml:space="preserve"> hanno spiegato che può essere utile considerare la stessa situazione da prospettive diverse. </w:t>
      </w:r>
      <w:r>
        <w:rPr>
          <w:lang w:val="it-IT"/>
        </w:rPr>
        <w:t>“</w:t>
      </w:r>
      <w:r w:rsidRPr="00F4199B">
        <w:rPr>
          <w:lang w:val="it-IT"/>
        </w:rPr>
        <w:t>I partecipanti devono imparare ad anticipare gli eventi inaspettati e a far fronte a situazioni di crisi impegnative</w:t>
      </w:r>
      <w:r>
        <w:rPr>
          <w:lang w:val="it-IT"/>
        </w:rPr>
        <w:t>”</w:t>
      </w:r>
      <w:r w:rsidRPr="00F4199B">
        <w:rPr>
          <w:lang w:val="it-IT"/>
        </w:rPr>
        <w:t xml:space="preserve">, dichiarano i due docenti. Jens Badura, filosofo e manager culturale del centro culturale </w:t>
      </w:r>
      <w:proofErr w:type="spellStart"/>
      <w:r w:rsidRPr="00891E57">
        <w:rPr>
          <w:lang w:val="it-IT"/>
        </w:rPr>
        <w:t>berg_kulturbüro</w:t>
      </w:r>
      <w:proofErr w:type="spellEnd"/>
      <w:r w:rsidRPr="00F4199B">
        <w:rPr>
          <w:lang w:val="it-IT"/>
        </w:rPr>
        <w:t xml:space="preserve">, </w:t>
      </w:r>
      <w:proofErr w:type="spellStart"/>
      <w:r w:rsidRPr="00F4199B">
        <w:rPr>
          <w:lang w:val="it-IT"/>
        </w:rPr>
        <w:t>coiniziatore</w:t>
      </w:r>
      <w:proofErr w:type="spellEnd"/>
      <w:r w:rsidRPr="00F4199B">
        <w:rPr>
          <w:lang w:val="it-IT"/>
        </w:rPr>
        <w:t xml:space="preserve"> del progetto, è rimasto particolarmente colpito dalla </w:t>
      </w:r>
      <w:r>
        <w:rPr>
          <w:lang w:val="it-IT"/>
        </w:rPr>
        <w:t>“</w:t>
      </w:r>
      <w:r w:rsidRPr="00F4199B">
        <w:rPr>
          <w:lang w:val="it-IT"/>
        </w:rPr>
        <w:t>naturalezza con cui è avvenuto lo scambio transdisciplinare</w:t>
      </w:r>
      <w:r>
        <w:rPr>
          <w:lang w:val="it-IT"/>
        </w:rPr>
        <w:t>”</w:t>
      </w:r>
      <w:r w:rsidRPr="00F4199B">
        <w:rPr>
          <w:lang w:val="it-IT"/>
        </w:rPr>
        <w:t xml:space="preserve">. Christina </w:t>
      </w:r>
      <w:proofErr w:type="spellStart"/>
      <w:r w:rsidRPr="00F4199B">
        <w:rPr>
          <w:lang w:val="it-IT"/>
        </w:rPr>
        <w:t>Thanner</w:t>
      </w:r>
      <w:proofErr w:type="spellEnd"/>
      <w:r w:rsidRPr="00F4199B">
        <w:rPr>
          <w:lang w:val="it-IT"/>
        </w:rPr>
        <w:t xml:space="preserve">, responsabile di progetto della CIPRA International, riassume: </w:t>
      </w:r>
      <w:r>
        <w:rPr>
          <w:lang w:val="it-IT"/>
        </w:rPr>
        <w:t>“</w:t>
      </w:r>
      <w:r w:rsidRPr="00F4199B">
        <w:rPr>
          <w:lang w:val="it-IT"/>
        </w:rPr>
        <w:t>L</w:t>
      </w:r>
      <w:r>
        <w:rPr>
          <w:lang w:val="it-IT"/>
        </w:rPr>
        <w:t>’</w:t>
      </w:r>
      <w:r w:rsidRPr="00F4199B">
        <w:rPr>
          <w:lang w:val="it-IT"/>
        </w:rPr>
        <w:t>ACB ha riunito una grande varietà di persone, una molteplicità di idee e di discipline</w:t>
      </w:r>
      <w:r>
        <w:rPr>
          <w:lang w:val="it-IT"/>
        </w:rPr>
        <w:t>”</w:t>
      </w:r>
      <w:r w:rsidRPr="00F4199B">
        <w:rPr>
          <w:lang w:val="it-IT"/>
        </w:rPr>
        <w:t xml:space="preserve">. </w:t>
      </w:r>
    </w:p>
    <w:p w:rsidR="00A13EFD" w:rsidRDefault="00A13EFD" w:rsidP="00A13EFD">
      <w:pPr>
        <w:pStyle w:val="MMText"/>
        <w:outlineLvl w:val="0"/>
        <w:rPr>
          <w:lang w:val="it-IT"/>
        </w:rPr>
      </w:pPr>
    </w:p>
    <w:p w:rsidR="00A13EFD" w:rsidRPr="00F4199B" w:rsidRDefault="00A13EFD" w:rsidP="00A13EFD">
      <w:pPr>
        <w:pStyle w:val="MMText"/>
        <w:outlineLvl w:val="0"/>
        <w:rPr>
          <w:b/>
          <w:lang w:val="it-IT"/>
        </w:rPr>
      </w:pPr>
      <w:r w:rsidRPr="00F4199B">
        <w:rPr>
          <w:b/>
          <w:lang w:val="it-IT"/>
        </w:rPr>
        <w:t>Di erbe alpine, turismo di massa e salute mentale</w:t>
      </w:r>
    </w:p>
    <w:p w:rsidR="00A13EFD" w:rsidRPr="00F4199B" w:rsidRDefault="00A13EFD" w:rsidP="00A13EFD">
      <w:pPr>
        <w:pStyle w:val="MMText"/>
        <w:rPr>
          <w:lang w:val="it-IT"/>
        </w:rPr>
      </w:pPr>
      <w:r w:rsidRPr="00F4199B">
        <w:rPr>
          <w:lang w:val="it-IT"/>
        </w:rPr>
        <w:t xml:space="preserve">Promuovere la biodiversità, discutere i principi di progettazione sistemica, riconoscere il potenziale degli edifici inutilizzati: nel corso di numerosi workshop ed escursioni, i partecipanti hanno ricevuto nuovi strumenti e hanno potuto </w:t>
      </w:r>
      <w:r>
        <w:rPr>
          <w:lang w:val="it-IT"/>
        </w:rPr>
        <w:t xml:space="preserve">dare </w:t>
      </w:r>
      <w:r w:rsidRPr="00F4199B">
        <w:rPr>
          <w:lang w:val="it-IT"/>
        </w:rPr>
        <w:t>concret</w:t>
      </w:r>
      <w:r>
        <w:rPr>
          <w:lang w:val="it-IT"/>
        </w:rPr>
        <w:t>ezza a</w:t>
      </w:r>
      <w:r w:rsidRPr="00F4199B">
        <w:rPr>
          <w:lang w:val="it-IT"/>
        </w:rPr>
        <w:t xml:space="preserve">i loro progetti. Nel loro percorso formativo sono stati accompagnati da </w:t>
      </w:r>
      <w:r w:rsidRPr="00686375">
        <w:rPr>
          <w:lang w:val="it-IT"/>
        </w:rPr>
        <w:t>trainer</w:t>
      </w:r>
      <w:r w:rsidRPr="00F4199B">
        <w:rPr>
          <w:lang w:val="it-IT"/>
        </w:rPr>
        <w:t xml:space="preserve"> d</w:t>
      </w:r>
      <w:r>
        <w:rPr>
          <w:lang w:val="it-IT"/>
        </w:rPr>
        <w:t>a</w:t>
      </w:r>
      <w:r w:rsidRPr="00F4199B">
        <w:rPr>
          <w:lang w:val="it-IT"/>
        </w:rPr>
        <w:t xml:space="preserve">i settori della </w:t>
      </w:r>
      <w:r>
        <w:rPr>
          <w:lang w:val="it-IT"/>
        </w:rPr>
        <w:t xml:space="preserve">ricerca </w:t>
      </w:r>
      <w:r w:rsidRPr="00F4199B">
        <w:rPr>
          <w:lang w:val="it-IT"/>
        </w:rPr>
        <w:t>scien</w:t>
      </w:r>
      <w:r>
        <w:rPr>
          <w:lang w:val="it-IT"/>
        </w:rPr>
        <w:t>tifica</w:t>
      </w:r>
      <w:r w:rsidRPr="00F4199B">
        <w:rPr>
          <w:lang w:val="it-IT"/>
        </w:rPr>
        <w:t>, dell</w:t>
      </w:r>
      <w:r>
        <w:rPr>
          <w:lang w:val="it-IT"/>
        </w:rPr>
        <w:t>’</w:t>
      </w:r>
      <w:r w:rsidRPr="00F4199B">
        <w:rPr>
          <w:lang w:val="it-IT"/>
        </w:rPr>
        <w:t>imprenditoria, dell</w:t>
      </w:r>
      <w:r>
        <w:rPr>
          <w:lang w:val="it-IT"/>
        </w:rPr>
        <w:t>’</w:t>
      </w:r>
      <w:r w:rsidRPr="00F4199B">
        <w:rPr>
          <w:lang w:val="it-IT"/>
        </w:rPr>
        <w:t>artigianato, dello sviluppo regionale, della filosofia e dell</w:t>
      </w:r>
      <w:r>
        <w:rPr>
          <w:lang w:val="it-IT"/>
        </w:rPr>
        <w:t>’</w:t>
      </w:r>
      <w:r w:rsidRPr="00F4199B">
        <w:rPr>
          <w:lang w:val="it-IT"/>
        </w:rPr>
        <w:t>arte. Un istituto di montagna per la salute mentale e per il trattamento dei disturbi alimentari, un padiglione d</w:t>
      </w:r>
      <w:r>
        <w:rPr>
          <w:lang w:val="it-IT"/>
        </w:rPr>
        <w:t>’</w:t>
      </w:r>
      <w:r w:rsidRPr="00F4199B">
        <w:rPr>
          <w:lang w:val="it-IT"/>
        </w:rPr>
        <w:t xml:space="preserve">arte sul tema del turismo di massa, bivacchi in fienili abbandonati: attraverso i diversi progetti, i partecipanti hanno </w:t>
      </w:r>
      <w:r>
        <w:rPr>
          <w:lang w:val="it-IT"/>
        </w:rPr>
        <w:t>potuto</w:t>
      </w:r>
      <w:r w:rsidRPr="00F4199B">
        <w:rPr>
          <w:lang w:val="it-IT"/>
        </w:rPr>
        <w:t xml:space="preserve"> impara</w:t>
      </w:r>
      <w:r>
        <w:rPr>
          <w:lang w:val="it-IT"/>
        </w:rPr>
        <w:t>re</w:t>
      </w:r>
      <w:r w:rsidRPr="00F4199B">
        <w:rPr>
          <w:lang w:val="it-IT"/>
        </w:rPr>
        <w:t xml:space="preserve"> dalle reciproche esperienze. </w:t>
      </w:r>
      <w:r>
        <w:rPr>
          <w:lang w:val="it-IT"/>
        </w:rPr>
        <w:t>“</w:t>
      </w:r>
      <w:r w:rsidRPr="00F4199B">
        <w:rPr>
          <w:lang w:val="it-IT"/>
        </w:rPr>
        <w:t>Le persone qui mi hanno davvero motivato. È stato fantastico come gli altri partecipanti si siano avvicinati a me con idee e consigli per il mio progetto</w:t>
      </w:r>
      <w:r>
        <w:rPr>
          <w:lang w:val="it-IT"/>
        </w:rPr>
        <w:t>”</w:t>
      </w:r>
      <w:r w:rsidRPr="00F4199B">
        <w:rPr>
          <w:lang w:val="it-IT"/>
        </w:rPr>
        <w:t xml:space="preserve">, </w:t>
      </w:r>
      <w:r>
        <w:rPr>
          <w:lang w:val="it-IT"/>
        </w:rPr>
        <w:t>racconta</w:t>
      </w:r>
      <w:r w:rsidRPr="00F4199B">
        <w:rPr>
          <w:lang w:val="it-IT"/>
        </w:rPr>
        <w:t xml:space="preserve"> </w:t>
      </w:r>
      <w:r>
        <w:rPr>
          <w:lang w:val="it-IT"/>
        </w:rPr>
        <w:t xml:space="preserve">soddisfatta </w:t>
      </w:r>
      <w:r w:rsidRPr="00F4199B">
        <w:rPr>
          <w:lang w:val="it-IT"/>
        </w:rPr>
        <w:t xml:space="preserve">Stefanie </w:t>
      </w:r>
      <w:proofErr w:type="spellStart"/>
      <w:r w:rsidRPr="00F4199B">
        <w:rPr>
          <w:lang w:val="it-IT"/>
        </w:rPr>
        <w:t>Schorz</w:t>
      </w:r>
      <w:proofErr w:type="spellEnd"/>
      <w:r w:rsidRPr="00F4199B">
        <w:rPr>
          <w:lang w:val="it-IT"/>
        </w:rPr>
        <w:t>, che vuole costruire un</w:t>
      </w:r>
      <w:r>
        <w:rPr>
          <w:lang w:val="it-IT"/>
        </w:rPr>
        <w:t>’</w:t>
      </w:r>
      <w:r w:rsidRPr="00F4199B">
        <w:rPr>
          <w:lang w:val="it-IT"/>
        </w:rPr>
        <w:t>area boulder sosteni</w:t>
      </w:r>
      <w:r>
        <w:rPr>
          <w:lang w:val="it-IT"/>
        </w:rPr>
        <w:t xml:space="preserve">bile nella regione </w:t>
      </w:r>
      <w:proofErr w:type="spellStart"/>
      <w:r>
        <w:rPr>
          <w:lang w:val="it-IT"/>
        </w:rPr>
        <w:t>Schluchsee</w:t>
      </w:r>
      <w:proofErr w:type="spellEnd"/>
      <w:r>
        <w:rPr>
          <w:lang w:val="it-IT"/>
        </w:rPr>
        <w:t>/D</w:t>
      </w:r>
      <w:r w:rsidRPr="00F4199B">
        <w:rPr>
          <w:lang w:val="it-IT"/>
        </w:rPr>
        <w:t xml:space="preserve">. </w:t>
      </w:r>
      <w:proofErr w:type="spellStart"/>
      <w:r w:rsidRPr="00F4199B">
        <w:rPr>
          <w:lang w:val="it-IT"/>
        </w:rPr>
        <w:t>Claas</w:t>
      </w:r>
      <w:proofErr w:type="spellEnd"/>
      <w:r w:rsidRPr="00F4199B">
        <w:rPr>
          <w:lang w:val="it-IT"/>
        </w:rPr>
        <w:t xml:space="preserve"> </w:t>
      </w:r>
      <w:proofErr w:type="spellStart"/>
      <w:r w:rsidRPr="00F4199B">
        <w:rPr>
          <w:lang w:val="it-IT"/>
        </w:rPr>
        <w:t>Beeser</w:t>
      </w:r>
      <w:proofErr w:type="spellEnd"/>
      <w:r w:rsidRPr="00F4199B">
        <w:rPr>
          <w:lang w:val="it-IT"/>
        </w:rPr>
        <w:t xml:space="preserve">, che vuole realizzare uno spazio abitativo per i giovani in Piemonte, </w:t>
      </w:r>
      <w:r>
        <w:rPr>
          <w:lang w:val="it-IT"/>
        </w:rPr>
        <w:t>è giunto a un’importante conclusione</w:t>
      </w:r>
      <w:r w:rsidRPr="00F4199B">
        <w:rPr>
          <w:lang w:val="it-IT"/>
        </w:rPr>
        <w:t xml:space="preserve">: </w:t>
      </w:r>
      <w:r>
        <w:rPr>
          <w:lang w:val="it-IT"/>
        </w:rPr>
        <w:t>“</w:t>
      </w:r>
      <w:r w:rsidRPr="00F4199B">
        <w:rPr>
          <w:lang w:val="it-IT"/>
        </w:rPr>
        <w:t xml:space="preserve">La questione centrale </w:t>
      </w:r>
      <w:r w:rsidRPr="00F4199B">
        <w:rPr>
          <w:lang w:val="it-IT"/>
        </w:rPr>
        <w:lastRenderedPageBreak/>
        <w:t>non è se qualcosa è possibile, ma come. Ecco perché parlo con quante più persone possibili che sono diverse da me, per ottenere prospettive diverse</w:t>
      </w:r>
      <w:r>
        <w:rPr>
          <w:lang w:val="it-IT"/>
        </w:rPr>
        <w:t>”</w:t>
      </w:r>
      <w:r w:rsidRPr="00F4199B">
        <w:rPr>
          <w:lang w:val="it-IT"/>
        </w:rPr>
        <w:t>.</w:t>
      </w:r>
    </w:p>
    <w:p w:rsidR="00AD3D8C" w:rsidRPr="00A13EFD" w:rsidRDefault="00AD3D8C" w:rsidP="00AD3D8C">
      <w:pPr>
        <w:pStyle w:val="MMText"/>
        <w:jc w:val="left"/>
        <w:rPr>
          <w:lang w:val="it-IT"/>
        </w:rPr>
      </w:pPr>
    </w:p>
    <w:p w:rsidR="00A13EFD" w:rsidRPr="00F4199B" w:rsidRDefault="00A13EFD" w:rsidP="00A13EFD">
      <w:pPr>
        <w:pStyle w:val="MMText"/>
        <w:outlineLvl w:val="0"/>
        <w:rPr>
          <w:b/>
          <w:lang w:val="it-IT"/>
        </w:rPr>
      </w:pPr>
      <w:r w:rsidRPr="00744226">
        <w:rPr>
          <w:b/>
          <w:lang w:val="it-IT"/>
        </w:rPr>
        <w:t>Dietro le quinte</w:t>
      </w:r>
    </w:p>
    <w:p w:rsidR="00A13EFD" w:rsidRPr="00744226" w:rsidRDefault="00A13EFD" w:rsidP="00A13EFD">
      <w:pPr>
        <w:pStyle w:val="MMText"/>
        <w:rPr>
          <w:lang w:val="it-IT"/>
        </w:rPr>
      </w:pPr>
      <w:r w:rsidRPr="00EE0DB9">
        <w:rPr>
          <w:lang w:val="it-IT"/>
        </w:rPr>
        <w:t xml:space="preserve"> </w:t>
      </w:r>
      <w:r w:rsidRPr="00744226">
        <w:rPr>
          <w:lang w:val="it-IT"/>
        </w:rPr>
        <w:t>Un programma di mentoring assiste ora i partecipanti per un anno nella realizzazione dei loro progetti. L</w:t>
      </w:r>
      <w:r>
        <w:rPr>
          <w:lang w:val="it-IT"/>
        </w:rPr>
        <w:t>’</w:t>
      </w:r>
      <w:r w:rsidRPr="00744226">
        <w:rPr>
          <w:lang w:val="it-IT"/>
        </w:rPr>
        <w:t xml:space="preserve">ACB è stato il primo progetto pilota della </w:t>
      </w:r>
      <w:r>
        <w:rPr>
          <w:lang w:val="it-IT"/>
        </w:rPr>
        <w:t xml:space="preserve">rete </w:t>
      </w:r>
      <w:r w:rsidRPr="00744226">
        <w:rPr>
          <w:lang w:val="it-IT"/>
        </w:rPr>
        <w:t xml:space="preserve">transdisciplinare </w:t>
      </w:r>
      <w:r>
        <w:rPr>
          <w:lang w:val="it-IT"/>
        </w:rPr>
        <w:t>“</w:t>
      </w:r>
      <w:r w:rsidRPr="00744226">
        <w:rPr>
          <w:lang w:val="it-IT"/>
        </w:rPr>
        <w:t xml:space="preserve">Alpine </w:t>
      </w:r>
      <w:proofErr w:type="spellStart"/>
      <w:r w:rsidRPr="00744226">
        <w:rPr>
          <w:lang w:val="it-IT"/>
        </w:rPr>
        <w:t>Changemaker</w:t>
      </w:r>
      <w:proofErr w:type="spellEnd"/>
      <w:r w:rsidRPr="00744226">
        <w:rPr>
          <w:lang w:val="it-IT"/>
        </w:rPr>
        <w:t xml:space="preserve"> Network</w:t>
      </w:r>
      <w:r>
        <w:rPr>
          <w:lang w:val="it-IT"/>
        </w:rPr>
        <w:t>”</w:t>
      </w:r>
      <w:r w:rsidRPr="00744226">
        <w:rPr>
          <w:lang w:val="it-IT"/>
        </w:rPr>
        <w:t>, un</w:t>
      </w:r>
      <w:r>
        <w:rPr>
          <w:lang w:val="it-IT"/>
        </w:rPr>
        <w:t>’</w:t>
      </w:r>
      <w:r w:rsidRPr="00744226">
        <w:rPr>
          <w:lang w:val="it-IT"/>
        </w:rPr>
        <w:t xml:space="preserve">associazione di organizzazioni di </w:t>
      </w:r>
      <w:r w:rsidRPr="00F86720">
        <w:rPr>
          <w:lang w:val="it-IT"/>
        </w:rPr>
        <w:t>formazione</w:t>
      </w:r>
      <w:r w:rsidRPr="00744226">
        <w:rPr>
          <w:lang w:val="it-IT"/>
        </w:rPr>
        <w:t xml:space="preserve">, sviluppo regionale e ambiente che trascende i confini nazionali, le generazioni, le barriere istituzionali e le culture di pensiero e di azione. Sono </w:t>
      </w:r>
      <w:r w:rsidRPr="00F86720">
        <w:rPr>
          <w:lang w:val="it-IT"/>
        </w:rPr>
        <w:t xml:space="preserve">affiancate </w:t>
      </w:r>
      <w:r w:rsidRPr="00744226">
        <w:rPr>
          <w:lang w:val="it-IT"/>
        </w:rPr>
        <w:t>da un gruppo di riflessione che valuta la concezione e la realizzazione dei campi base</w:t>
      </w:r>
      <w:r>
        <w:rPr>
          <w:lang w:val="it-IT"/>
        </w:rPr>
        <w:t>,</w:t>
      </w:r>
      <w:r w:rsidRPr="00744226">
        <w:rPr>
          <w:lang w:val="it-IT"/>
        </w:rPr>
        <w:t xml:space="preserve"> affinché la rete stessa impari e si sviluppi nel miglior modo possibile. La rete è stata avviata da</w:t>
      </w:r>
      <w:r>
        <w:rPr>
          <w:lang w:val="it-IT"/>
        </w:rPr>
        <w:t>lla</w:t>
      </w:r>
      <w:r w:rsidRPr="00744226">
        <w:rPr>
          <w:lang w:val="it-IT"/>
        </w:rPr>
        <w:t xml:space="preserve"> CIPRA International e da Jens Badura di </w:t>
      </w:r>
      <w:proofErr w:type="spellStart"/>
      <w:r w:rsidRPr="00891E57">
        <w:rPr>
          <w:lang w:val="it-IT"/>
        </w:rPr>
        <w:t>berg_kulturbüro</w:t>
      </w:r>
      <w:proofErr w:type="spellEnd"/>
      <w:r w:rsidRPr="00744226">
        <w:rPr>
          <w:lang w:val="it-IT"/>
        </w:rPr>
        <w:t xml:space="preserve">. </w:t>
      </w:r>
      <w:r w:rsidRPr="00F86720">
        <w:rPr>
          <w:lang w:val="it-IT"/>
        </w:rPr>
        <w:t>Il progetto pilota è stato ospitato dal Polo Poschiavo, con</w:t>
      </w:r>
      <w:r>
        <w:rPr>
          <w:lang w:val="it-IT"/>
        </w:rPr>
        <w:t xml:space="preserve"> il direttore Cassiano Luminati</w:t>
      </w:r>
      <w:r w:rsidRPr="00744226">
        <w:rPr>
          <w:lang w:val="it-IT"/>
        </w:rPr>
        <w:t xml:space="preserve">. </w:t>
      </w:r>
      <w:r>
        <w:rPr>
          <w:lang w:val="it-IT"/>
        </w:rPr>
        <w:t>L’“</w:t>
      </w:r>
      <w:r w:rsidRPr="00744226">
        <w:rPr>
          <w:lang w:val="it-IT"/>
        </w:rPr>
        <w:t xml:space="preserve">Alpine </w:t>
      </w:r>
      <w:proofErr w:type="spellStart"/>
      <w:r w:rsidRPr="00744226">
        <w:rPr>
          <w:lang w:val="it-IT"/>
        </w:rPr>
        <w:t>Changemaker</w:t>
      </w:r>
      <w:proofErr w:type="spellEnd"/>
      <w:r w:rsidRPr="00744226">
        <w:rPr>
          <w:lang w:val="it-IT"/>
        </w:rPr>
        <w:t xml:space="preserve"> </w:t>
      </w:r>
      <w:proofErr w:type="spellStart"/>
      <w:r w:rsidRPr="00744226">
        <w:rPr>
          <w:lang w:val="it-IT"/>
        </w:rPr>
        <w:t>Basecamp</w:t>
      </w:r>
      <w:proofErr w:type="spellEnd"/>
      <w:r>
        <w:rPr>
          <w:lang w:val="it-IT"/>
        </w:rPr>
        <w:t>”</w:t>
      </w:r>
      <w:r w:rsidRPr="00744226">
        <w:rPr>
          <w:lang w:val="it-IT"/>
        </w:rPr>
        <w:t xml:space="preserve"> è </w:t>
      </w:r>
      <w:r w:rsidRPr="00EE0DB9">
        <w:rPr>
          <w:rFonts w:ascii="Helvetica" w:hAnsi="Helvetica"/>
          <w:color w:val="000000"/>
          <w:sz w:val="21"/>
          <w:szCs w:val="21"/>
          <w:shd w:val="clear" w:color="auto" w:fill="FFFFFF"/>
          <w:lang w:val="it-IT"/>
        </w:rPr>
        <w:t>sponsorizzato </w:t>
      </w:r>
      <w:r w:rsidRPr="00744226">
        <w:rPr>
          <w:lang w:val="it-IT"/>
        </w:rPr>
        <w:t>dalla Fondazione Mercator Svizzera.</w:t>
      </w:r>
    </w:p>
    <w:p w:rsidR="00AD3D8C" w:rsidRPr="00A13EFD" w:rsidRDefault="00AD3D8C" w:rsidP="00A13EFD">
      <w:pPr>
        <w:pStyle w:val="MMText"/>
        <w:jc w:val="left"/>
        <w:rPr>
          <w:lang w:val="it-IT"/>
        </w:rPr>
      </w:pPr>
    </w:p>
    <w:p w:rsidR="00EE0DB9" w:rsidRDefault="00A13EFD" w:rsidP="00E16C3D">
      <w:pPr>
        <w:pStyle w:val="MMFusszeile"/>
        <w:spacing w:before="120"/>
        <w:contextualSpacing w:val="0"/>
        <w:rPr>
          <w:sz w:val="22"/>
          <w:szCs w:val="22"/>
          <w:lang w:val="it-IT"/>
        </w:rPr>
      </w:pPr>
      <w:r w:rsidRPr="00EE0DB9">
        <w:rPr>
          <w:sz w:val="22"/>
          <w:szCs w:val="22"/>
          <w:lang w:val="it-IT"/>
        </w:rPr>
        <w:t>(3</w:t>
      </w:r>
      <w:r w:rsidR="00EE0DB9">
        <w:rPr>
          <w:sz w:val="22"/>
          <w:szCs w:val="22"/>
          <w:lang w:val="it-IT"/>
        </w:rPr>
        <w:t>’</w:t>
      </w:r>
      <w:bookmarkStart w:id="0" w:name="_GoBack"/>
      <w:bookmarkEnd w:id="0"/>
      <w:r w:rsidR="00EE0DB9">
        <w:rPr>
          <w:sz w:val="22"/>
          <w:szCs w:val="22"/>
          <w:lang w:val="it-IT"/>
        </w:rPr>
        <w:t>243</w:t>
      </w:r>
      <w:r w:rsidRPr="00EE0DB9">
        <w:rPr>
          <w:sz w:val="22"/>
          <w:szCs w:val="22"/>
          <w:lang w:val="it-IT"/>
        </w:rPr>
        <w:t xml:space="preserve"> caratteri inclusi spazi)</w:t>
      </w:r>
    </w:p>
    <w:p w:rsidR="00EE0DB9" w:rsidRPr="00EE0DB9" w:rsidRDefault="00EE0DB9" w:rsidP="00E16C3D">
      <w:pPr>
        <w:pStyle w:val="MMFusszeile"/>
        <w:spacing w:before="120"/>
        <w:contextualSpacing w:val="0"/>
        <w:rPr>
          <w:sz w:val="22"/>
          <w:szCs w:val="22"/>
          <w:lang w:val="it-IT"/>
        </w:rPr>
      </w:pPr>
    </w:p>
    <w:p w:rsidR="00E16C3D" w:rsidRPr="002E0F3C" w:rsidRDefault="00E16C3D" w:rsidP="00E16C3D">
      <w:pPr>
        <w:pStyle w:val="MMFusszeile"/>
        <w:spacing w:before="120"/>
        <w:contextualSpacing w:val="0"/>
        <w:rPr>
          <w:color w:val="6E6B60"/>
          <w:lang w:val="it-IT"/>
        </w:rPr>
      </w:pPr>
      <w:r w:rsidRPr="002E0F3C">
        <w:rPr>
          <w:color w:val="6E6B60"/>
          <w:lang w:val="it-IT"/>
        </w:rPr>
        <w:t xml:space="preserve">Il presente comunicato e alcune immagini stampabili sono disponibili all’indirizzo </w:t>
      </w:r>
      <w:hyperlink r:id="rId7" w:history="1">
        <w:r w:rsidR="00117986" w:rsidRPr="00EE0DB9">
          <w:rPr>
            <w:color w:val="6E6B60"/>
            <w:u w:val="single"/>
            <w:lang w:val="it-IT"/>
          </w:rPr>
          <w:t>www.cipra.org/it/comunicato-stampa</w:t>
        </w:r>
      </w:hyperlink>
      <w:r w:rsidRPr="002E0F3C">
        <w:rPr>
          <w:color w:val="6E6B60"/>
          <w:lang w:val="it-IT"/>
        </w:rPr>
        <w:t xml:space="preserve">.  </w:t>
      </w:r>
    </w:p>
    <w:p w:rsidR="00E16C3D" w:rsidRPr="002E0F3C" w:rsidRDefault="00E16C3D" w:rsidP="00E16C3D">
      <w:pPr>
        <w:pStyle w:val="MMFusszeile"/>
        <w:spacing w:before="120"/>
        <w:contextualSpacing w:val="0"/>
        <w:rPr>
          <w:color w:val="6E6B60"/>
          <w:lang w:val="it-IT"/>
        </w:rPr>
      </w:pPr>
    </w:p>
    <w:p w:rsidR="00E16C3D" w:rsidRPr="002E0F3C" w:rsidRDefault="00E16C3D" w:rsidP="00E16C3D">
      <w:pPr>
        <w:pStyle w:val="MMFusszeile"/>
        <w:spacing w:before="120"/>
        <w:contextualSpacing w:val="0"/>
        <w:rPr>
          <w:color w:val="6E6B60"/>
          <w:lang w:val="it-IT"/>
        </w:rPr>
      </w:pPr>
      <w:r w:rsidRPr="002E0F3C">
        <w:rPr>
          <w:color w:val="6E6B60"/>
          <w:lang w:val="it-IT"/>
        </w:rPr>
        <w:t>Per maggiori informazioni rivolgersi a:</w:t>
      </w:r>
    </w:p>
    <w:p w:rsidR="00EE0DB9" w:rsidRPr="00EE0DB9" w:rsidRDefault="00EE0DB9" w:rsidP="00EE0DB9">
      <w:pPr>
        <w:pStyle w:val="MMFusszeile"/>
        <w:rPr>
          <w:color w:val="6E6B60"/>
          <w:lang w:val="it-IT"/>
        </w:rPr>
      </w:pPr>
      <w:r w:rsidRPr="00EE0DB9">
        <w:rPr>
          <w:color w:val="6E6B60"/>
          <w:lang w:val="it-IT"/>
        </w:rPr>
        <w:t xml:space="preserve">Veronika </w:t>
      </w:r>
      <w:proofErr w:type="spellStart"/>
      <w:r w:rsidRPr="00EE0DB9">
        <w:rPr>
          <w:color w:val="6E6B60"/>
          <w:lang w:val="it-IT"/>
        </w:rPr>
        <w:t>Hribernik</w:t>
      </w:r>
      <w:proofErr w:type="spellEnd"/>
      <w:r w:rsidRPr="00EE0DB9">
        <w:rPr>
          <w:color w:val="6E6B60"/>
          <w:lang w:val="it-IT"/>
        </w:rPr>
        <w:t xml:space="preserve">, Assistente di progetto / Comunicazione, +423 237 53 01, </w:t>
      </w:r>
      <w:hyperlink r:id="rId8" w:history="1">
        <w:r w:rsidRPr="00EE0DB9">
          <w:rPr>
            <w:color w:val="6E6B60"/>
            <w:u w:val="single"/>
            <w:lang w:val="it-IT"/>
          </w:rPr>
          <w:t>veronika.hribernik@cipra.org</w:t>
        </w:r>
      </w:hyperlink>
      <w:r w:rsidRPr="00EE0DB9">
        <w:rPr>
          <w:color w:val="6E6B60"/>
          <w:lang w:val="it-IT"/>
        </w:rPr>
        <w:t xml:space="preserve"> </w:t>
      </w:r>
    </w:p>
    <w:p w:rsidR="00A13EFD" w:rsidRPr="002E0F3C" w:rsidRDefault="00A13EFD" w:rsidP="00E16C3D">
      <w:pPr>
        <w:pStyle w:val="MMFusszeile"/>
        <w:spacing w:before="120"/>
        <w:contextualSpacing w:val="0"/>
        <w:rPr>
          <w:color w:val="6E6B60"/>
          <w:u w:val="single"/>
          <w:lang w:val="it-IT"/>
        </w:rPr>
      </w:pPr>
    </w:p>
    <w:p w:rsidR="00E16C3D" w:rsidRPr="002E0F3C" w:rsidRDefault="00E16C3D" w:rsidP="00E16C3D">
      <w:pPr>
        <w:shd w:val="clear" w:color="auto" w:fill="C0BDB4"/>
        <w:spacing w:after="60" w:line="280" w:lineRule="atLeast"/>
        <w:rPr>
          <w:rFonts w:ascii="Arial" w:hAnsi="Arial" w:cs="Arial"/>
          <w:b/>
          <w:sz w:val="20"/>
          <w:szCs w:val="20"/>
          <w:lang w:val="it-IT"/>
        </w:rPr>
      </w:pPr>
      <w:r w:rsidRPr="002E0F3C">
        <w:rPr>
          <w:rFonts w:ascii="Arial" w:hAnsi="Arial" w:cs="Arial"/>
          <w:b/>
          <w:sz w:val="20"/>
          <w:szCs w:val="20"/>
          <w:lang w:val="it-IT"/>
        </w:rPr>
        <w:t>CIPRA, un’organizzazione variegata e dalle molte sfaccettature</w:t>
      </w:r>
    </w:p>
    <w:p w:rsidR="00E16C3D" w:rsidRPr="00E16C3D" w:rsidRDefault="002E0F3C" w:rsidP="00E16C3D">
      <w:pPr>
        <w:shd w:val="clear" w:color="auto" w:fill="C0BDB4"/>
        <w:spacing w:line="280" w:lineRule="atLeast"/>
        <w:rPr>
          <w:rFonts w:ascii="Arial" w:hAnsi="Arial" w:cs="Arial"/>
          <w:sz w:val="20"/>
          <w:szCs w:val="20"/>
        </w:rPr>
      </w:pPr>
      <w:r w:rsidRPr="002E0F3C">
        <w:rPr>
          <w:rFonts w:ascii="Arial" w:hAnsi="Arial" w:cs="Arial"/>
          <w:sz w:val="20"/>
          <w:szCs w:val="20"/>
          <w:lang w:val="it-IT"/>
        </w:rPr>
        <w:t xml:space="preserve">La CIPRA, Commissione Internazionale per la Protezione delle Alpi, è un’organizzazione non governativa, strutturata in rappresentanze dislocate nei sette Stati alpini. Ne aderiscono più di 100 associazioni e organizzazioni. La CIPRA opera in favore di uno sviluppo sostenibile nelle Alpi e si impegna per la salvaguardia del patrimonio naturale e culturale, per il mantenimento delle varietà regionali e per la ricerca di soluzioni ai problemi transfrontalieri dello spazio alpino. </w:t>
      </w:r>
      <w:r w:rsidR="00E16C3D" w:rsidRPr="002E0F3C">
        <w:rPr>
          <w:rFonts w:ascii="Arial" w:hAnsi="Arial" w:cs="Arial"/>
          <w:sz w:val="20"/>
          <w:szCs w:val="20"/>
          <w:lang w:val="it-IT"/>
        </w:rPr>
        <w:t xml:space="preserve"> </w:t>
      </w:r>
      <w:hyperlink r:id="rId9" w:history="1">
        <w:r w:rsidR="00E16C3D" w:rsidRPr="00E16C3D">
          <w:rPr>
            <w:rFonts w:ascii="Arial" w:hAnsi="Arial" w:cs="Arial"/>
            <w:sz w:val="20"/>
            <w:szCs w:val="20"/>
            <w:u w:val="single"/>
          </w:rPr>
          <w:t>www.cipra.org</w:t>
        </w:r>
      </w:hyperlink>
    </w:p>
    <w:p w:rsidR="00E73DE9" w:rsidRPr="00E16C3D" w:rsidRDefault="00E73DE9" w:rsidP="00E16C3D">
      <w:pPr>
        <w:pStyle w:val="MMFusszeile"/>
        <w:tabs>
          <w:tab w:val="left" w:pos="2310"/>
        </w:tabs>
        <w:spacing w:after="240"/>
        <w:rPr>
          <w:color w:val="6E6B60"/>
          <w:sz w:val="22"/>
          <w:szCs w:val="22"/>
          <w:lang w:val="it-IT"/>
        </w:rPr>
      </w:pPr>
    </w:p>
    <w:sectPr w:rsidR="00E73DE9" w:rsidRPr="00E16C3D" w:rsidSect="00E73DE9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1985" w:right="851" w:bottom="1361" w:left="1814" w:header="567" w:footer="340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333D" w:rsidRDefault="0080333D">
      <w:r>
        <w:separator/>
      </w:r>
    </w:p>
  </w:endnote>
  <w:endnote w:type="continuationSeparator" w:id="0">
    <w:p w:rsidR="0080333D" w:rsidRDefault="008033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-Roman">
    <w:altName w:val="Times New Roman"/>
    <w:charset w:val="00"/>
    <w:family w:val="auto"/>
    <w:pitch w:val="default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HelveticaNeueLTStd-Lt">
    <w:altName w:val="Arial"/>
    <w:charset w:val="00"/>
    <w:family w:val="swiss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3DE9" w:rsidRDefault="00E73DE9" w:rsidP="00E73DE9">
    <w:pPr>
      <w:framePr w:wrap="around" w:vAnchor="text" w:hAnchor="margin" w:y="1"/>
    </w:pPr>
    <w:r>
      <w:fldChar w:fldCharType="begin"/>
    </w:r>
    <w:r w:rsidR="00797052">
      <w:instrText>PAGE</w:instrText>
    </w:r>
    <w:r>
      <w:instrText xml:space="preserve">  </w:instrText>
    </w:r>
    <w:r>
      <w:fldChar w:fldCharType="end"/>
    </w:r>
  </w:p>
  <w:p w:rsidR="00E73DE9" w:rsidRDefault="00E73DE9" w:rsidP="00E73DE9">
    <w:pPr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3DE9" w:rsidRDefault="00E73DE9" w:rsidP="00E73DE9">
    <w:pPr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3DE9" w:rsidRPr="002E0F3C" w:rsidRDefault="00E73DE9" w:rsidP="00E73DE9">
    <w:pPr>
      <w:pStyle w:val="Fuzeile"/>
      <w:spacing w:line="260" w:lineRule="exact"/>
      <w:ind w:left="-1276" w:right="-404"/>
      <w:rPr>
        <w:rFonts w:ascii="HelveticaNeueLTStd-Lt" w:hAnsi="HelveticaNeueLTStd-Lt" w:cs="HelveticaNeueLTStd-Lt"/>
        <w:color w:val="65653F"/>
        <w:spacing w:val="6"/>
        <w:sz w:val="16"/>
        <w:szCs w:val="16"/>
        <w:lang w:val="it-IT" w:eastAsia="de-DE"/>
      </w:rPr>
    </w:pPr>
    <w:r w:rsidRPr="002E0F3C">
      <w:rPr>
        <w:rFonts w:ascii="HelveticaNeueLTStd-Lt" w:hAnsi="HelveticaNeueLTStd-Lt" w:cs="HelveticaNeueLTStd-Lt"/>
        <w:color w:val="65653F"/>
        <w:spacing w:val="6"/>
        <w:sz w:val="16"/>
        <w:szCs w:val="16"/>
        <w:lang w:val="it-IT" w:eastAsia="de-DE"/>
      </w:rPr>
      <w:t xml:space="preserve">Commissione Internazionale per la Protezione delle </w:t>
    </w:r>
    <w:proofErr w:type="gramStart"/>
    <w:r w:rsidRPr="002E0F3C">
      <w:rPr>
        <w:rFonts w:ascii="HelveticaNeueLTStd-Lt" w:hAnsi="HelveticaNeueLTStd-Lt" w:cs="HelveticaNeueLTStd-Lt"/>
        <w:color w:val="65653F"/>
        <w:spacing w:val="6"/>
        <w:sz w:val="16"/>
        <w:szCs w:val="16"/>
        <w:lang w:val="it-IT" w:eastAsia="de-DE"/>
      </w:rPr>
      <w:t>Alpi  ·</w:t>
    </w:r>
    <w:proofErr w:type="gramEnd"/>
    <w:r w:rsidRPr="002E0F3C">
      <w:rPr>
        <w:rFonts w:ascii="HelveticaNeueLTStd-Lt" w:hAnsi="HelveticaNeueLTStd-Lt" w:cs="HelveticaNeueLTStd-Lt"/>
        <w:color w:val="65653F"/>
        <w:spacing w:val="6"/>
        <w:sz w:val="16"/>
        <w:szCs w:val="16"/>
        <w:lang w:val="it-IT" w:eastAsia="de-DE"/>
      </w:rPr>
      <w:t xml:space="preserve">  CIPRA Internazionale </w:t>
    </w:r>
  </w:p>
  <w:p w:rsidR="00E73DE9" w:rsidRPr="003639CB" w:rsidRDefault="00264460" w:rsidP="00E73DE9">
    <w:pPr>
      <w:pStyle w:val="Fuzeile"/>
      <w:spacing w:line="260" w:lineRule="exact"/>
      <w:ind w:left="-1276" w:right="-404"/>
      <w:rPr>
        <w:spacing w:val="6"/>
      </w:rPr>
    </w:pPr>
    <w:proofErr w:type="spellStart"/>
    <w:r>
      <w:rPr>
        <w:rFonts w:ascii="HelveticaNeueLTStd-Lt" w:hAnsi="HelveticaNeueLTStd-Lt" w:cs="HelveticaNeueLTStd-Lt"/>
        <w:color w:val="65653F"/>
        <w:spacing w:val="6"/>
        <w:sz w:val="16"/>
        <w:szCs w:val="16"/>
      </w:rPr>
      <w:t>Kirchstrasse</w:t>
    </w:r>
    <w:proofErr w:type="spellEnd"/>
    <w:r>
      <w:rPr>
        <w:rFonts w:ascii="HelveticaNeueLTStd-Lt" w:hAnsi="HelveticaNeueLTStd-Lt" w:cs="HelveticaNeueLTStd-Lt"/>
        <w:color w:val="65653F"/>
        <w:spacing w:val="6"/>
        <w:sz w:val="16"/>
        <w:szCs w:val="16"/>
      </w:rPr>
      <w:t xml:space="preserve"> </w:t>
    </w:r>
    <w:proofErr w:type="gramStart"/>
    <w:r>
      <w:rPr>
        <w:rFonts w:ascii="HelveticaNeueLTStd-Lt" w:hAnsi="HelveticaNeueLTStd-Lt" w:cs="HelveticaNeueLTStd-Lt"/>
        <w:color w:val="65653F"/>
        <w:spacing w:val="6"/>
        <w:sz w:val="16"/>
        <w:szCs w:val="16"/>
      </w:rPr>
      <w:t>5</w:t>
    </w:r>
    <w:r w:rsidR="00E73DE9" w:rsidRPr="003639CB">
      <w:rPr>
        <w:rFonts w:ascii="HelveticaNeueLTStd-Lt" w:hAnsi="HelveticaNeueLTStd-Lt" w:cs="HelveticaNeueLTStd-Lt"/>
        <w:color w:val="65653F"/>
        <w:spacing w:val="6"/>
        <w:sz w:val="16"/>
        <w:szCs w:val="16"/>
      </w:rPr>
      <w:t xml:space="preserve">  ·</w:t>
    </w:r>
    <w:proofErr w:type="gramEnd"/>
    <w:r w:rsidR="00E73DE9" w:rsidRPr="003639CB">
      <w:rPr>
        <w:rFonts w:ascii="HelveticaNeueLTStd-Lt" w:hAnsi="HelveticaNeueLTStd-Lt" w:cs="HelveticaNeueLTStd-Lt"/>
        <w:color w:val="65653F"/>
        <w:spacing w:val="6"/>
        <w:sz w:val="16"/>
        <w:szCs w:val="16"/>
      </w:rPr>
      <w:t xml:space="preserve">  9494 Schaan  ·  Liechtenstein  ·  T +423 237 53 53  ·  F +423 237 53 54  ·  international@cipra.org  ·  www.cipra.org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333D" w:rsidRDefault="0080333D">
      <w:r>
        <w:separator/>
      </w:r>
    </w:p>
  </w:footnote>
  <w:footnote w:type="continuationSeparator" w:id="0">
    <w:p w:rsidR="0080333D" w:rsidRDefault="008033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3DE9" w:rsidRDefault="002E0F3C">
    <w:r>
      <w:rPr>
        <w:noProof/>
        <w:lang w:val="de-CH" w:eastAsia="de-CH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524760" cy="1259840"/>
          <wp:effectExtent l="0" t="0" r="8890" b="0"/>
          <wp:wrapNone/>
          <wp:docPr id="2" name="Bild 2" descr="CIPRA-BP-word-Kopf-Seit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IPRA-BP-word-Kopf-Seite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4760" cy="12598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3DE9" w:rsidRDefault="002E0F3C">
    <w:r>
      <w:rPr>
        <w:noProof/>
        <w:lang w:val="de-CH" w:eastAsia="de-CH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520950" cy="1257300"/>
          <wp:effectExtent l="0" t="0" r="0" b="0"/>
          <wp:wrapNone/>
          <wp:docPr id="1" name="Bild 1" descr="CIPRA-BP-word-Kopf-I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PRA-BP-word-Kopf-IT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0950" cy="1257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D695B"/>
    <w:multiLevelType w:val="multilevel"/>
    <w:tmpl w:val="0407001D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33D"/>
    <w:rsid w:val="0008303A"/>
    <w:rsid w:val="00102681"/>
    <w:rsid w:val="00117986"/>
    <w:rsid w:val="00264460"/>
    <w:rsid w:val="002D5D20"/>
    <w:rsid w:val="002E0F3C"/>
    <w:rsid w:val="00465985"/>
    <w:rsid w:val="00797052"/>
    <w:rsid w:val="0080333D"/>
    <w:rsid w:val="008164B0"/>
    <w:rsid w:val="00A13EFD"/>
    <w:rsid w:val="00A9734D"/>
    <w:rsid w:val="00AD3D8C"/>
    <w:rsid w:val="00B37D4B"/>
    <w:rsid w:val="00C17BF8"/>
    <w:rsid w:val="00C8242A"/>
    <w:rsid w:val="00E16C3D"/>
    <w:rsid w:val="00E73DE9"/>
    <w:rsid w:val="00EC6889"/>
    <w:rsid w:val="00EE0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L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;"/>
  <w14:docId w14:val="72DBF2AC"/>
  <w15:docId w15:val="{DCF4A970-776E-4C48-B10B-E7B5AF299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de-LI" w:eastAsia="de-L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433005"/>
    <w:rPr>
      <w:sz w:val="24"/>
      <w:szCs w:val="24"/>
      <w:lang w:val="de-DE" w:eastAsia="en-US"/>
    </w:rPr>
  </w:style>
  <w:style w:type="paragraph" w:styleId="berschrift1">
    <w:name w:val="heading 1"/>
    <w:aliases w:val="Betreff Überschrift"/>
    <w:basedOn w:val="Standard"/>
    <w:next w:val="Standard"/>
    <w:link w:val="berschrift1Zchn"/>
    <w:autoRedefine/>
    <w:qFormat/>
    <w:rsid w:val="00A81892"/>
    <w:pPr>
      <w:keepNext/>
      <w:keepLines/>
      <w:spacing w:line="280" w:lineRule="exact"/>
      <w:outlineLvl w:val="0"/>
    </w:pPr>
    <w:rPr>
      <w:rFonts w:ascii="Arial" w:eastAsia="Times New Roman" w:hAnsi="Arial"/>
      <w:b/>
      <w:bCs/>
      <w:sz w:val="20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aliases w:val="Betreff Überschrift Zchn"/>
    <w:basedOn w:val="Absatz-Standardschriftart"/>
    <w:link w:val="berschrift1"/>
    <w:rsid w:val="00A81892"/>
    <w:rPr>
      <w:rFonts w:ascii="Arial" w:eastAsia="Times New Roman" w:hAnsi="Arial" w:cs="Times New Roman"/>
      <w:b/>
      <w:bCs/>
      <w:sz w:val="20"/>
      <w:szCs w:val="32"/>
      <w:lang w:eastAsia="en-US"/>
    </w:rPr>
  </w:style>
  <w:style w:type="character" w:customStyle="1" w:styleId="CIPRA">
    <w:name w:val="CIPRA"/>
    <w:basedOn w:val="Absatz-Standardschriftart"/>
    <w:rsid w:val="00A81892"/>
    <w:rPr>
      <w:rFonts w:ascii="Arial" w:hAnsi="Arial"/>
      <w:color w:val="auto"/>
      <w:sz w:val="20"/>
    </w:rPr>
  </w:style>
  <w:style w:type="paragraph" w:styleId="Kopfzeile">
    <w:name w:val="header"/>
    <w:basedOn w:val="Standard"/>
    <w:link w:val="KopfzeileZchn"/>
    <w:rsid w:val="00E07C0E"/>
    <w:pPr>
      <w:tabs>
        <w:tab w:val="center" w:pos="4703"/>
        <w:tab w:val="right" w:pos="9406"/>
      </w:tabs>
    </w:pPr>
  </w:style>
  <w:style w:type="character" w:customStyle="1" w:styleId="KopfzeileZchn">
    <w:name w:val="Kopfzeile Zchn"/>
    <w:basedOn w:val="Absatz-Standardschriftart"/>
    <w:link w:val="Kopfzeile"/>
    <w:rsid w:val="00E07C0E"/>
    <w:rPr>
      <w:lang w:eastAsia="en-US"/>
    </w:rPr>
  </w:style>
  <w:style w:type="paragraph" w:customStyle="1" w:styleId="BasicParagraph">
    <w:name w:val="[Basic Paragraph]"/>
    <w:basedOn w:val="Standard"/>
    <w:uiPriority w:val="99"/>
    <w:rsid w:val="00650A26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en-US" w:eastAsia="de-DE"/>
    </w:rPr>
  </w:style>
  <w:style w:type="paragraph" w:styleId="Fuzeile">
    <w:name w:val="footer"/>
    <w:basedOn w:val="Standard"/>
    <w:link w:val="FuzeileZchn"/>
    <w:rsid w:val="000E3C6B"/>
    <w:pPr>
      <w:tabs>
        <w:tab w:val="center" w:pos="4703"/>
        <w:tab w:val="right" w:pos="9406"/>
      </w:tabs>
    </w:pPr>
  </w:style>
  <w:style w:type="character" w:customStyle="1" w:styleId="FuzeileZchn">
    <w:name w:val="Fußzeile Zchn"/>
    <w:basedOn w:val="Absatz-Standardschriftart"/>
    <w:link w:val="Fuzeile"/>
    <w:rsid w:val="000E3C6B"/>
    <w:rPr>
      <w:lang w:eastAsia="en-US"/>
    </w:rPr>
  </w:style>
  <w:style w:type="character" w:styleId="Hyperlink">
    <w:name w:val="Hyperlink"/>
    <w:rsid w:val="00AD3D8C"/>
    <w:rPr>
      <w:color w:val="0000FF"/>
      <w:u w:val="single"/>
    </w:rPr>
  </w:style>
  <w:style w:type="paragraph" w:customStyle="1" w:styleId="MMTitel">
    <w:name w:val="MM Titel"/>
    <w:basedOn w:val="Standard"/>
    <w:next w:val="MMLead"/>
    <w:autoRedefine/>
    <w:rsid w:val="00AD3D8C"/>
    <w:pPr>
      <w:spacing w:before="120" w:after="120" w:line="360" w:lineRule="auto"/>
    </w:pPr>
    <w:rPr>
      <w:rFonts w:ascii="Arial" w:eastAsia="Times New Roman" w:hAnsi="Arial" w:cs="Arial"/>
      <w:b/>
      <w:sz w:val="28"/>
      <w:szCs w:val="28"/>
      <w:lang w:val="de-CH" w:eastAsia="de-DE"/>
    </w:rPr>
  </w:style>
  <w:style w:type="paragraph" w:customStyle="1" w:styleId="MMLead">
    <w:name w:val="MM Lead"/>
    <w:basedOn w:val="Standard"/>
    <w:next w:val="MMText"/>
    <w:autoRedefine/>
    <w:rsid w:val="00AD3D8C"/>
    <w:pPr>
      <w:spacing w:before="120" w:after="120" w:line="360" w:lineRule="auto"/>
      <w:jc w:val="both"/>
    </w:pPr>
    <w:rPr>
      <w:rFonts w:ascii="Arial" w:eastAsia="Times New Roman" w:hAnsi="Arial" w:cs="Arial"/>
      <w:b/>
      <w:sz w:val="22"/>
      <w:szCs w:val="22"/>
      <w:lang w:val="de-CH" w:eastAsia="de-DE"/>
    </w:rPr>
  </w:style>
  <w:style w:type="paragraph" w:customStyle="1" w:styleId="MMText">
    <w:name w:val="MM Text"/>
    <w:basedOn w:val="Standard"/>
    <w:autoRedefine/>
    <w:rsid w:val="00AD3D8C"/>
    <w:pPr>
      <w:spacing w:before="60" w:after="60" w:line="360" w:lineRule="auto"/>
      <w:contextualSpacing/>
      <w:jc w:val="both"/>
    </w:pPr>
    <w:rPr>
      <w:rFonts w:ascii="Arial" w:eastAsia="Times New Roman" w:hAnsi="Arial" w:cs="Arial"/>
      <w:sz w:val="22"/>
      <w:szCs w:val="22"/>
      <w:lang w:val="de-CH" w:eastAsia="de-DE"/>
    </w:rPr>
  </w:style>
  <w:style w:type="paragraph" w:customStyle="1" w:styleId="MMZwischentitel">
    <w:name w:val="MM Zwischentitel"/>
    <w:basedOn w:val="MMText"/>
    <w:next w:val="MMText"/>
    <w:autoRedefine/>
    <w:rsid w:val="00AD3D8C"/>
    <w:pPr>
      <w:spacing w:before="240"/>
      <w:jc w:val="left"/>
    </w:pPr>
    <w:rPr>
      <w:b/>
    </w:rPr>
  </w:style>
  <w:style w:type="paragraph" w:customStyle="1" w:styleId="MMFusszeile">
    <w:name w:val="MM Fusszeile"/>
    <w:basedOn w:val="MMText"/>
    <w:autoRedefine/>
    <w:uiPriority w:val="99"/>
    <w:rsid w:val="00AD3D8C"/>
    <w:pPr>
      <w:spacing w:line="240" w:lineRule="auto"/>
      <w:jc w:val="left"/>
    </w:pPr>
    <w:rPr>
      <w:sz w:val="20"/>
      <w:szCs w:val="20"/>
    </w:rPr>
  </w:style>
  <w:style w:type="paragraph" w:customStyle="1" w:styleId="MMSperrfrist">
    <w:name w:val="MM Sperrfrist"/>
    <w:basedOn w:val="Standard"/>
    <w:next w:val="MMTitel"/>
    <w:autoRedefine/>
    <w:rsid w:val="00AD3D8C"/>
    <w:pPr>
      <w:spacing w:before="120" w:after="120" w:line="360" w:lineRule="auto"/>
    </w:pPr>
    <w:rPr>
      <w:rFonts w:ascii="Arial" w:eastAsia="Times New Roman" w:hAnsi="Arial" w:cs="Arial"/>
      <w:b/>
      <w:color w:val="FF0000"/>
      <w:szCs w:val="22"/>
      <w:lang w:val="de-CH" w:eastAsia="de-DE"/>
    </w:rPr>
  </w:style>
  <w:style w:type="paragraph" w:customStyle="1" w:styleId="MMKopfzeile">
    <w:name w:val="MM Kopfzeile"/>
    <w:basedOn w:val="Standard"/>
    <w:autoRedefine/>
    <w:rsid w:val="00AD3D8C"/>
    <w:pPr>
      <w:spacing w:before="120" w:after="120" w:line="360" w:lineRule="auto"/>
    </w:pPr>
    <w:rPr>
      <w:rFonts w:ascii="Arial" w:eastAsia="Times New Roman" w:hAnsi="Arial" w:cs="Arial"/>
      <w:sz w:val="22"/>
      <w:szCs w:val="22"/>
      <w:lang w:val="de-CH" w:eastAsia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A13E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072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eronika.hribernik@cipra.org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http://www.cipra.org/it/comunicato-stampa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cipra.org" TargetMode="Externa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01%20CIPRA\1.01%20CIPRA-International\1.1.10%20&#214;ffentlichkeitsarbeit\09_LeitfadenHandb&#252;cherVorlagen&#214;A\Medienarbeit\Medienmitteilungen\MM-Vorlagen\itVorlageMM-Int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itVorlageMM-Int</Template>
  <TotalTime>0</TotalTime>
  <Pages>2</Pages>
  <Words>645</Words>
  <Characters>4182</Characters>
  <Application>Microsoft Office Word</Application>
  <DocSecurity>0</DocSecurity>
  <Lines>34</Lines>
  <Paragraphs>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Überschriften</vt:lpstr>
      </vt:variant>
      <vt:variant>
        <vt:i4>2</vt:i4>
      </vt:variant>
    </vt:vector>
  </HeadingPairs>
  <TitlesOfParts>
    <vt:vector size="3" baseType="lpstr">
      <vt:lpstr>Firma</vt:lpstr>
      <vt:lpstr>Schaan, 13 luglio 2021</vt:lpstr>
      <vt:lpstr>Cambiare le Alpi insieme</vt:lpstr>
    </vt:vector>
  </TitlesOfParts>
  <Company>PowerMac G5</Company>
  <LinksUpToDate>false</LinksUpToDate>
  <CharactersWithSpaces>4818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Firma</dc:title>
  <dc:creator>CIPRA International - Kristina BOGNER</dc:creator>
  <cp:lastModifiedBy>CIPRA INTERNATIONAL - Veronika HRIBERNIK</cp:lastModifiedBy>
  <cp:revision>3</cp:revision>
  <cp:lastPrinted>2011-04-15T15:05:00Z</cp:lastPrinted>
  <dcterms:created xsi:type="dcterms:W3CDTF">2021-07-15T05:58:00Z</dcterms:created>
  <dcterms:modified xsi:type="dcterms:W3CDTF">2021-07-15T06:37:00Z</dcterms:modified>
</cp:coreProperties>
</file>